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黑体" w:eastAsia="方正小标宋简体"/>
          <w:sz w:val="44"/>
          <w:lang w:val="en-US" w:eastAsia="zh-CN"/>
        </w:rPr>
      </w:pPr>
    </w:p>
    <w:p>
      <w:pPr>
        <w:spacing w:line="560" w:lineRule="exact"/>
        <w:jc w:val="center"/>
        <w:rPr>
          <w:rFonts w:hint="eastAsia" w:ascii="方正小标宋简体" w:hAnsi="黑体" w:eastAsia="方正小标宋简体"/>
          <w:sz w:val="44"/>
          <w:lang w:val="en-US" w:eastAsia="zh-CN"/>
        </w:rPr>
      </w:pPr>
    </w:p>
    <w:p>
      <w:pPr>
        <w:spacing w:line="560" w:lineRule="exact"/>
        <w:jc w:val="center"/>
        <w:rPr>
          <w:rFonts w:hint="eastAsia" w:ascii="方正小标宋简体" w:hAnsi="黑体" w:eastAsia="方正小标宋简体"/>
          <w:sz w:val="44"/>
          <w:lang w:val="en-US" w:eastAsia="zh-CN"/>
        </w:rPr>
      </w:pPr>
      <w:r>
        <w:rPr>
          <w:rFonts w:hint="eastAsia" w:ascii="方正小标宋简体" w:hAnsi="黑体" w:eastAsia="方正小标宋简体"/>
          <w:sz w:val="44"/>
          <w:lang w:val="en-US" w:eastAsia="zh-CN"/>
        </w:rPr>
        <w:t>在中国共产党第二十次全国代表</w:t>
      </w:r>
    </w:p>
    <w:p>
      <w:pPr>
        <w:spacing w:line="560" w:lineRule="exact"/>
        <w:jc w:val="center"/>
        <w:rPr>
          <w:rFonts w:hint="eastAsia" w:ascii="楷体" w:hAnsi="楷体" w:eastAsia="楷体" w:cs="楷体"/>
          <w:i w:val="0"/>
          <w:caps w:val="0"/>
          <w:color w:val="auto"/>
          <w:spacing w:val="0"/>
          <w:sz w:val="32"/>
          <w:szCs w:val="32"/>
        </w:rPr>
      </w:pPr>
      <w:r>
        <w:rPr>
          <w:rFonts w:hint="eastAsia" w:ascii="方正小标宋简体" w:hAnsi="黑体" w:eastAsia="方正小标宋简体"/>
          <w:sz w:val="44"/>
          <w:lang w:val="en-US" w:eastAsia="zh-CN"/>
        </w:rPr>
        <w:t>大会上的报告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firstLine="0"/>
        <w:jc w:val="center"/>
        <w:textAlignment w:val="auto"/>
        <w:rPr>
          <w:rFonts w:hint="eastAsia" w:ascii="楷体" w:hAnsi="楷体" w:eastAsia="楷体" w:cs="楷体"/>
          <w:i w:val="0"/>
          <w:caps w:val="0"/>
          <w:color w:val="auto"/>
          <w:spacing w:val="0"/>
          <w:sz w:val="32"/>
          <w:szCs w:val="32"/>
        </w:rPr>
      </w:pPr>
      <w:r>
        <w:rPr>
          <w:rFonts w:hint="eastAsia" w:ascii="楷体" w:hAnsi="楷体" w:eastAsia="楷体" w:cs="楷体"/>
          <w:i w:val="0"/>
          <w:caps w:val="0"/>
          <w:color w:val="auto"/>
          <w:spacing w:val="0"/>
          <w:sz w:val="32"/>
          <w:szCs w:val="32"/>
        </w:rPr>
        <w:t>习近平</w:t>
      </w:r>
    </w:p>
    <w:p>
      <w:pPr>
        <w:bidi w:val="0"/>
        <w:spacing w:line="240" w:lineRule="auto"/>
        <w:rPr>
          <w:rFonts w:hint="default" w:asciiTheme="minorHAnsi" w:hAnsiTheme="minorHAnsi" w:eastAsiaTheme="minorEastAsia" w:cstheme="minorBidi"/>
          <w:kern w:val="2"/>
          <w:sz w:val="21"/>
          <w:szCs w:val="24"/>
          <w:lang w:val="en-US" w:eastAsia="zh-CN" w:bidi="ar-SA"/>
        </w:rPr>
      </w:pPr>
    </w:p>
    <w:p>
      <w:pPr>
        <w:bidi w:val="0"/>
        <w:jc w:val="left"/>
        <w:rPr>
          <w:rFonts w:hint="eastAsia" w:ascii="Helvetica" w:hAnsi="Helvetica" w:eastAsia="Helvetica" w:cs="Helvetica"/>
          <w:i w:val="0"/>
          <w:caps w:val="0"/>
          <w:color w:val="333333"/>
          <w:spacing w:val="0"/>
          <w:sz w:val="24"/>
          <w:szCs w:val="24"/>
        </w:rPr>
      </w:pPr>
    </w:p>
    <w:p>
      <w:pPr>
        <w:spacing w:line="560" w:lineRule="exact"/>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同志们：</w:t>
      </w:r>
    </w:p>
    <w:p>
      <w:pPr>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现在，我代表第十九届中央委员会向大会作报告。</w:t>
      </w:r>
    </w:p>
    <w:p>
      <w:pPr>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中国共产党第二十次全国代表大会，是在全党全国各族人民迈上全面建设社会主义现代化国家新征程、向第二个百年奋斗目标进军的关键时刻召开的一次十分重要的大会。</w:t>
      </w:r>
    </w:p>
    <w:p>
      <w:pPr>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spacing w:line="560" w:lineRule="exact"/>
        <w:ind w:firstLine="640" w:firstLineChars="200"/>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lang w:val="en-US" w:eastAsia="zh-CN"/>
        </w:rPr>
        <w:t>一、</w:t>
      </w:r>
      <w:r>
        <w:rPr>
          <w:rFonts w:hint="eastAsia" w:ascii="黑体" w:hAnsi="黑体" w:eastAsia="黑体" w:cs="黑体"/>
          <w:sz w:val="32"/>
          <w:szCs w:val="32"/>
          <w:shd w:val="clear" w:color="auto" w:fill="FFFFFF"/>
        </w:rPr>
        <w:t>过去五年的工作和新时代十年的伟大变革</w:t>
      </w:r>
    </w:p>
    <w:p>
      <w:pPr>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十九大以来的五年，是极不寻常、极不平凡的五年。党中央统筹中华民族伟大复兴战略全局和世界百年未有之大变局，就党和国家事业发展作出重大战略部署，团结带领全党全军全国各族人民有效应对严峻复杂的国际形势和接踵而至的巨大风险挑战，以奋发有为的精神把新时代中国特色社会主义不断推向前进。</w:t>
      </w:r>
    </w:p>
    <w:p>
      <w:pPr>
        <w:spacing w:line="560" w:lineRule="exact"/>
        <w:ind w:firstLine="640" w:firstLineChars="200"/>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号召全党学习和践行伟大建党精神。特别是面对突如其来的新冠肺炎疫情，我们坚持人民至上、生命至上，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落实“爱国者治港”原则，香港局势实现由乱到治的重大转折。面对“台独”势力分裂活动和外部势力干涉台湾事务的严重挑衅，我们坚决开展反分裂、反干涉重大斗争，展示了我们维护国家主权和领土完整、反对“台独”的坚强决心和强大能力。面对国际局势急剧变化，我们保持战略定力，发扬斗争精神，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spacing w:line="560" w:lineRule="exact"/>
        <w:ind w:firstLine="640" w:firstLineChars="200"/>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同志们！</w:t>
      </w:r>
    </w:p>
    <w:p>
      <w:pPr>
        <w:spacing w:line="560" w:lineRule="exact"/>
        <w:ind w:firstLine="640" w:firstLineChars="200"/>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pPr>
        <w:spacing w:line="560" w:lineRule="exact"/>
        <w:ind w:firstLine="640" w:firstLineChars="200"/>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spacing w:line="560" w:lineRule="exact"/>
        <w:ind w:firstLine="640" w:firstLineChars="200"/>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pPr>
        <w:spacing w:line="560" w:lineRule="exact"/>
        <w:ind w:firstLine="640" w:firstLineChars="200"/>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——我们创立了新时代中国特色社会主义思想，明确坚持和发展中国特色社会主义的基本方略，提出一系列治国理政新理念新思想新战略，实现了马克思主义中国化时代化新的飞跃。</w:t>
      </w:r>
    </w:p>
    <w:p>
      <w:pPr>
        <w:spacing w:line="560" w:lineRule="exact"/>
        <w:ind w:firstLine="640" w:firstLineChars="200"/>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——我们全面加强党的领导，确保党中央权威和集中统一领导，确保党发挥总揽全局、协调各方的领导核心作用，我们这个拥有九千六百多万名党员的马克思主义政党更加团结统一。</w:t>
      </w:r>
    </w:p>
    <w:p>
      <w:pPr>
        <w:spacing w:line="560" w:lineRule="exact"/>
        <w:ind w:firstLine="640" w:firstLineChars="200"/>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——我们经过接续奋斗，实现了小康这个中华民族的千年梦想，打赢了人类历史上规模最大的脱贫攻坚战，历史性地解决了绝对贫困问题，为全球减贫事业作出了重大贡献。</w:t>
      </w:r>
    </w:p>
    <w:p>
      <w:pPr>
        <w:spacing w:line="560" w:lineRule="exact"/>
        <w:ind w:firstLine="640" w:firstLineChars="200"/>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我们对新时代党和国家事业发展作出科学完整的战略部署，提出实现中华民族伟大复兴的中国梦，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spacing w:line="560" w:lineRule="exact"/>
        <w:ind w:firstLine="640" w:firstLineChars="200"/>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制造业规模、外汇储备稳居世界第一。一些关键核心技术实现突破，战略性新兴产业发展壮大，载人航天、探月探火、深海深地探测、超级计算机、卫星导航、量子信息、核电技术、大飞机制造、生物医药等取得重大成果，进入创新型国家行列。</w:t>
      </w:r>
    </w:p>
    <w:p>
      <w:pPr>
        <w:spacing w:line="560" w:lineRule="exact"/>
        <w:ind w:firstLine="640" w:firstLineChars="200"/>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——我们以巨大的政治勇气全面深化改革，许多领域实现历史性变革、系统性重塑、整体性重构，中国特色社会主义制度更加成熟更加定型，国家治理体系和治理能力现代化水平明显提高。</w:t>
      </w:r>
    </w:p>
    <w:p>
      <w:pPr>
        <w:spacing w:line="560" w:lineRule="exact"/>
        <w:ind w:firstLine="640" w:firstLineChars="200"/>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我们实行更加积极主动的开放战略，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pPr>
        <w:spacing w:line="560" w:lineRule="exact"/>
        <w:ind w:firstLine="640" w:firstLineChars="200"/>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——我们坚持走中国特色社会主义政治发展道路，全面发展全过程人民民主，社会主义民主政治制度化、规范化、程序化全面推进，人民当家作主更为扎实，全面依法治国总体格局基本形成。</w:t>
      </w:r>
    </w:p>
    <w:p>
      <w:pPr>
        <w:spacing w:line="560" w:lineRule="exact"/>
        <w:ind w:firstLine="640" w:firstLineChars="200"/>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我们确立和坚持马克思主义在意识形态领域指导地位的根本制度，社会主义核心价值观广泛传播，中华优秀传统文化得到创造性转化、创新性发展，文化事业日益繁荣，网络生态持续向好，意识形态领域形势发生全局性、根本性转变。</w:t>
      </w:r>
    </w:p>
    <w:p>
      <w:pPr>
        <w:spacing w:line="560" w:lineRule="exact"/>
        <w:ind w:firstLine="640" w:firstLineChars="200"/>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我们深入贯彻以人民为中心的发展思想，在幼有所育、学有所教、劳有所得、病有所医、老有所养、住有所居、弱有所扶上持续用力，建成世界上规模最大的教育体系、社会保障体系、医疗卫生体系，人民群众获得感、幸福感、安全感更加充实、更有保障、更可持续，共同富裕取得新成效。</w:t>
      </w:r>
    </w:p>
    <w:p>
      <w:pPr>
        <w:spacing w:line="560" w:lineRule="exact"/>
        <w:ind w:firstLine="640" w:firstLineChars="200"/>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——我们坚持绿水青山就是金山银山的理念，坚持山水林田湖草沙一体化保护和系统治理，生态文明制度体系更加健全，生态环境保护发生历史性、转折性、全局性变化，我们的祖国天更蓝、山更绿、水更清。</w:t>
      </w:r>
    </w:p>
    <w:p>
      <w:pPr>
        <w:spacing w:line="560" w:lineRule="exact"/>
        <w:ind w:firstLine="640" w:firstLineChars="200"/>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——我们贯彻总体国家安全观，以坚定的意志品质维护国家主权、安全、发展利益，国家安全得到全面加强，扫黑除恶专项斗争取得阶段性成果，有力应对一系列重大自然灾害，平安中国建设迈向更高水平。</w:t>
      </w:r>
    </w:p>
    <w:p>
      <w:pPr>
        <w:spacing w:line="560" w:lineRule="exact"/>
        <w:ind w:firstLine="640" w:firstLineChars="200"/>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我们确立党在新时代的强军目标，贯彻新时代党的强军思想，贯彻新时代军事战略方针，坚持党对人民军队的绝对领导，统筹加强各方向各领域军事斗争，大刀阔斧深化国防和军队改革，人民军队体制一新、结构一新、格局一新、面貌一新。</w:t>
      </w:r>
    </w:p>
    <w:p>
      <w:pPr>
        <w:spacing w:line="560" w:lineRule="exact"/>
        <w:ind w:firstLine="640" w:firstLineChars="200"/>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pPr>
        <w:spacing w:line="560" w:lineRule="exact"/>
        <w:ind w:firstLine="640" w:firstLineChars="200"/>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我们全面推进中国特色大国外交，推动构建人类命运共同体，坚定维护国际公平正义，倡导践行真正的多边主义，旗帜鲜明反对一切霸权主义和强权政治，毫不动摇反对任何单边主义、保护主义、霸凌行径。我们推动构建新型国际关系，积极参与全球治理体系改革和建设，全面开展抗击新冠肺炎疫情国际合作，赢得广泛国际赞誉，我国国际影响力、感召力、塑造力显著提升。</w:t>
      </w:r>
    </w:p>
    <w:p>
      <w:pPr>
        <w:spacing w:line="560" w:lineRule="exact"/>
        <w:ind w:firstLine="640" w:firstLineChars="200"/>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我们深入推进全面从严治党，坚持打铁必须自身硬，提出和落实新时代党的建设总要求，以党的政治建设统领党的建设各项工作。我们以钉钉子精神纠治“四风”，反对特权思想和特权现象，刹住了一些长期没有刹住的歪风，纠治了一些多年未除的顽瘴痼疾。我们开展了史无前例的反腐败斗争，以“得罪千百人、不负十四亿”的使命担当祛疴治乱，“打虎”、“拍蝇”、“猎狐”多管齐下，反腐败斗争取得压倒性胜利并全面巩固，消除了党、国家、军队内部存在的严重隐患。经过不懈努力，党找到了自我革命这一跳出治乱兴衰历史周期率的第二个答案，确保党永远不变质、不变色、不变味。</w:t>
      </w:r>
    </w:p>
    <w:p>
      <w:pPr>
        <w:spacing w:line="560" w:lineRule="exact"/>
        <w:ind w:firstLine="640" w:firstLineChars="200"/>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在充分肯定党和国家事业取得举世瞩目成就的同时，必须清醒看到，我们的工作还存在一些不足，面临不少困难和问题。对这些问题，我们已经采取一系列措施加以解决，今后必须加大工作力度。</w:t>
      </w:r>
    </w:p>
    <w:p>
      <w:pPr>
        <w:spacing w:line="560" w:lineRule="exact"/>
        <w:ind w:firstLine="640" w:firstLineChars="200"/>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pPr>
        <w:spacing w:line="560" w:lineRule="exact"/>
        <w:ind w:firstLine="640" w:firstLineChars="200"/>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新时代十年的伟大变革，在党史、新中国史、改革开放史、社会主义发展史、中华民族发展史上具有里程碑意义。走过百年奋斗历程的中国共产党在革命性锻造中更加坚强有力，在坚持和发展中国特色社会主义的历史进程中始终成为坚强领导核心。中国人民的前进动力更加强大、奋斗精神更加昂扬、必胜信念更加坚定，中国共产党和中国人民正信心百倍推进中华民族从站起来、富起来到强起来的伟大飞跃。改革开放和社会主义现代化建设深入推进，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pPr>
        <w:numPr>
          <w:ilvl w:val="0"/>
          <w:numId w:val="1"/>
        </w:numPr>
        <w:spacing w:line="560" w:lineRule="exact"/>
        <w:ind w:firstLine="640" w:firstLineChars="200"/>
        <w:rPr>
          <w:rFonts w:hint="eastAsia" w:ascii="黑体" w:hAnsi="黑体" w:eastAsia="黑体" w:cs="黑体"/>
          <w:i w:val="0"/>
          <w:caps w:val="0"/>
          <w:color w:val="333333"/>
          <w:spacing w:val="0"/>
          <w:sz w:val="32"/>
          <w:szCs w:val="32"/>
          <w:lang w:val="en-US" w:eastAsia="zh-CN"/>
        </w:rPr>
      </w:pPr>
      <w:r>
        <w:rPr>
          <w:rFonts w:hint="eastAsia" w:ascii="黑体" w:hAnsi="黑体" w:eastAsia="黑体" w:cs="黑体"/>
          <w:i w:val="0"/>
          <w:caps w:val="0"/>
          <w:color w:val="333333"/>
          <w:spacing w:val="0"/>
          <w:sz w:val="32"/>
          <w:szCs w:val="32"/>
        </w:rPr>
        <w:t>开辟马克思主义中国化时代化新境界</w:t>
      </w:r>
    </w:p>
    <w:p>
      <w:pPr>
        <w:numPr>
          <w:ilvl w:val="0"/>
          <w:numId w:val="0"/>
        </w:numPr>
        <w:spacing w:line="560" w:lineRule="exact"/>
        <w:ind w:firstLine="480" w:firstLineChars="200"/>
        <w:rPr>
          <w:rFonts w:hint="eastAsia" w:ascii="仿宋_GB2312" w:eastAsia="仿宋_GB2312"/>
          <w:sz w:val="32"/>
          <w:szCs w:val="32"/>
          <w:shd w:val="clear" w:color="auto" w:fill="FFFFFF"/>
          <w:lang w:val="en-US" w:eastAsia="zh-CN"/>
        </w:rPr>
      </w:pPr>
      <w:r>
        <w:rPr>
          <w:rFonts w:hint="eastAsia" w:ascii="Helvetica" w:hAnsi="Helvetica" w:eastAsia="Helvetica" w:cs="Helvetica"/>
          <w:i w:val="0"/>
          <w:caps w:val="0"/>
          <w:color w:val="333333"/>
          <w:spacing w:val="0"/>
          <w:sz w:val="24"/>
          <w:szCs w:val="24"/>
          <w:lang w:val="en-US" w:eastAsia="zh-CN"/>
        </w:rPr>
        <w:t xml:space="preserve"> </w:t>
      </w:r>
      <w:r>
        <w:rPr>
          <w:rFonts w:hint="eastAsia" w:ascii="仿宋_GB2312" w:eastAsia="仿宋_GB2312"/>
          <w:sz w:val="32"/>
          <w:szCs w:val="32"/>
          <w:shd w:val="clear" w:color="auto" w:fill="FFFFFF"/>
          <w:lang w:val="en-US" w:eastAsia="zh-CN"/>
        </w:rPr>
        <w:t>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pPr>
        <w:numPr>
          <w:ilvl w:val="0"/>
          <w:numId w:val="0"/>
        </w:numPr>
        <w:spacing w:line="560" w:lineRule="exact"/>
        <w:ind w:firstLine="640" w:firstLineChars="200"/>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十八大以来，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pPr>
        <w:numPr>
          <w:ilvl w:val="0"/>
          <w:numId w:val="0"/>
        </w:numPr>
        <w:spacing w:line="560" w:lineRule="exact"/>
        <w:ind w:firstLine="640" w:firstLineChars="200"/>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numPr>
          <w:ilvl w:val="0"/>
          <w:numId w:val="0"/>
        </w:numPr>
        <w:spacing w:line="560" w:lineRule="exact"/>
        <w:ind w:firstLine="640" w:firstLineChars="200"/>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必须坚持人民至上，坚持自信自立，坚持守正创新，坚持问题导向，坚持系统观念，坚持胸怀天下，站稳人民立场、把握人民愿望、尊重人民创造、集中人民智慧，坚持对马克思主义的坚定信仰、对中国特色社会主义的坚定信念，坚定道路自信、理论自信、制度自信、文化自信，不断提出真正解决问题的新理念新思路新办法，为前瞻性思考、全局性谋划、整体性推进党和国家各项事业提供科学思想方法。</w:t>
      </w:r>
    </w:p>
    <w:p>
      <w:pPr>
        <w:numPr>
          <w:ilvl w:val="0"/>
          <w:numId w:val="0"/>
        </w:numPr>
        <w:spacing w:line="560" w:lineRule="exact"/>
        <w:ind w:firstLine="640" w:firstLineChars="200"/>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rPr>
        <w:t>三、新时代新征程中国共产党的使命任务</w:t>
      </w:r>
    </w:p>
    <w:p>
      <w:pPr>
        <w:bidi w:val="0"/>
        <w:rPr>
          <w:rFonts w:hint="eastAsia" w:asciiTheme="minorHAnsi" w:hAnsiTheme="minorHAnsi" w:eastAsiaTheme="minorEastAsia" w:cstheme="minorBidi"/>
          <w:kern w:val="2"/>
          <w:sz w:val="21"/>
          <w:szCs w:val="24"/>
          <w:lang w:val="en-US" w:eastAsia="zh-CN" w:bidi="ar-SA"/>
        </w:rPr>
      </w:pPr>
    </w:p>
    <w:p>
      <w:pPr>
        <w:tabs>
          <w:tab w:val="left" w:pos="665"/>
        </w:tabs>
        <w:bidi w:val="0"/>
        <w:jc w:val="left"/>
        <w:rPr>
          <w:rFonts w:hint="eastAsia" w:ascii="仿宋_GB2312" w:eastAsia="仿宋_GB2312"/>
          <w:sz w:val="32"/>
          <w:szCs w:val="32"/>
          <w:shd w:val="clear" w:color="auto" w:fill="FFFFFF"/>
          <w:lang w:val="en-US" w:eastAsia="zh-CN"/>
        </w:rPr>
      </w:pPr>
      <w:r>
        <w:rPr>
          <w:rFonts w:hint="eastAsia"/>
          <w:lang w:val="en-US" w:eastAsia="zh-CN"/>
        </w:rPr>
        <w:tab/>
      </w:r>
      <w:r>
        <w:rPr>
          <w:rFonts w:hint="eastAsia" w:ascii="仿宋_GB2312" w:eastAsia="仿宋_GB2312"/>
          <w:sz w:val="32"/>
          <w:szCs w:val="32"/>
          <w:shd w:val="clear" w:color="auto" w:fill="FFFFFF"/>
          <w:lang w:val="en-US" w:eastAsia="zh-CN"/>
        </w:rPr>
        <w:t>从现在起，中国共产党的中心任务就是团结带领全国各族人民全面建成社会主义现代化强国、实现第二个百年奋斗目标，以中国式现代化全面推进中华民族伟大复兴。</w:t>
      </w:r>
    </w:p>
    <w:p>
      <w:p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中国式现代化，是中国共产党领导的社会主义现代化，既有各国现代化的共同特征，更有基于自己国情的中国特色。中国式现代化是人口规模巨大的现代化，是全体人民共同富裕的现代化，是物质文明和精神文明相协调的现代化，是人与自然和谐共生的现代化，是走和平发展道路的现代化。</w:t>
      </w:r>
    </w:p>
    <w:p>
      <w:p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全面建成社会主义现代化强国，总的战略安排是分两步走：从二〇二〇年到二〇三五年基本实现社会主义现代化；从二〇三五年到本世纪中叶把我国建成富强民主文明和谐美丽的社会主义现代化强国。未来五年是全面建设社会主义现代化国家开局起步的关键时期。</w:t>
      </w:r>
    </w:p>
    <w:p>
      <w:p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全面建设社会主义现代化国家，是一项伟大而艰巨的事业，前途光明，任重道远。我们必须增强忧患意识，坚持底线思维，做到居安思危、未雨绸缪，准备经受风高浪急甚至惊涛骇浪的重大考验。前进道路上，必须牢牢把握以下重大原则：坚持和加强党的全面领导，坚持中国特色社会主义道路，坚持以人民为中心的发展思想，坚持深化改革开放，坚持发扬斗争精神。要增强全党全国各族人民的志气、骨气、底气，不信邪、不怕鬼、不怕压，知难而进、迎难而上，统筹发展和安全，全力战胜前进道路上各种困难和挑战，依靠顽强斗争打开事业发展新天地。</w:t>
      </w:r>
    </w:p>
    <w:p>
      <w:pPr>
        <w:numPr>
          <w:ilvl w:val="0"/>
          <w:numId w:val="0"/>
        </w:numPr>
        <w:spacing w:line="560" w:lineRule="exact"/>
        <w:ind w:firstLine="640" w:firstLineChars="200"/>
        <w:rPr>
          <w:rFonts w:hint="eastAsia" w:ascii="黑体" w:hAnsi="黑体" w:eastAsia="黑体" w:cs="黑体"/>
          <w:i w:val="0"/>
          <w:caps w:val="0"/>
          <w:color w:val="333333"/>
          <w:spacing w:val="0"/>
          <w:sz w:val="32"/>
          <w:szCs w:val="32"/>
          <w:lang w:val="en-US" w:eastAsia="zh-CN"/>
        </w:rPr>
      </w:pPr>
      <w:r>
        <w:rPr>
          <w:rFonts w:hint="eastAsia" w:ascii="黑体" w:hAnsi="黑体" w:eastAsia="黑体" w:cs="黑体"/>
          <w:i w:val="0"/>
          <w:caps w:val="0"/>
          <w:color w:val="333333"/>
          <w:spacing w:val="0"/>
          <w:sz w:val="32"/>
          <w:szCs w:val="32"/>
        </w:rPr>
        <w:t>四、加快构建新发展格局，着力推动高质量发展</w:t>
      </w:r>
    </w:p>
    <w:p>
      <w:p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ab/>
      </w:r>
      <w:r>
        <w:rPr>
          <w:rFonts w:hint="eastAsia" w:ascii="仿宋_GB2312" w:eastAsia="仿宋_GB2312"/>
          <w:sz w:val="32"/>
          <w:szCs w:val="32"/>
          <w:shd w:val="clear" w:color="auto" w:fill="FFFFFF"/>
          <w:lang w:val="en-US" w:eastAsia="zh-CN"/>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我们要构建高水平社会主义市场经济体制，坚持和完善社会主义基本经济制度，毫不动摇巩固和发展公有制经济，毫不动摇鼓励、支持、引导非公有制经济发展，充分发挥市场在资源配置中的决定性作用，更好发挥政府作用。建设现代化产业体系，坚持把发展经济的着力点放在实体经济上，推进新型工业化，加快建设制造强国、质量强国、航天强国、交通强国、网络强国、数字中国。全面推进乡村振兴，坚持农业农村优先发展，巩固拓展脱贫攻坚成果，加快建设农业强国，扎实推动乡村产业、人才、文化、生态、组织振兴，全方位夯实粮食安全根基，牢牢守住十八亿亩耕地红线，确保中国人的饭碗牢牢端在自己手中。促进区域协调发展，深入实施区域协调发展战略、区域重大战略、主体功能区战略、新型城镇化战略，优化重大生产力布局，构建优势互补、高质量发展的区域经济布局和国土空间体系。推进高水平对外开放，稳步扩大规则、规制、管理、标准等制度型开放，加快建设贸易强国，推动共建“一带一路”高质量发展，维护多元稳定的国际经济格局和经贸关系。</w:t>
      </w:r>
    </w:p>
    <w:p>
      <w:pPr>
        <w:numPr>
          <w:ilvl w:val="0"/>
          <w:numId w:val="2"/>
        </w:numPr>
        <w:tabs>
          <w:tab w:val="left" w:pos="665"/>
        </w:tabs>
        <w:bidi w:val="0"/>
        <w:ind w:firstLine="640" w:firstLineChars="200"/>
        <w:jc w:val="left"/>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rPr>
        <w:t>实施科教兴国战略，强化现代化建设人才支撑</w:t>
      </w:r>
    </w:p>
    <w:p>
      <w:pPr>
        <w:numPr>
          <w:ilvl w:val="0"/>
          <w:numId w:val="0"/>
        </w:numPr>
        <w:tabs>
          <w:tab w:val="left" w:pos="665"/>
        </w:tabs>
        <w:bidi w:val="0"/>
        <w:ind w:firstLine="52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pPr>
        <w:numPr>
          <w:ilvl w:val="0"/>
          <w:numId w:val="0"/>
        </w:numPr>
        <w:tabs>
          <w:tab w:val="left" w:pos="665"/>
        </w:tabs>
        <w:bidi w:val="0"/>
        <w:ind w:firstLine="520"/>
        <w:jc w:val="left"/>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我们要坚持教育优先发展、科技自立自强、人才引领驱动，加快建设教育强国、科技强国、人才强国，坚持为党育人、为国育才，全面提高人才自主培养质量，着力造就拔尖创新人才，聚天下英才而用之。</w:t>
      </w:r>
    </w:p>
    <w:p>
      <w:pPr>
        <w:numPr>
          <w:ilvl w:val="0"/>
          <w:numId w:val="0"/>
        </w:numPr>
        <w:tabs>
          <w:tab w:val="left" w:pos="665"/>
        </w:tabs>
        <w:bidi w:val="0"/>
        <w:ind w:firstLine="520"/>
        <w:jc w:val="left"/>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我们要办好人民满意的教育，全面贯彻党的教育方针，落实立德树人根本任务，培养德智体美劳全面发展的社会主义建设者和接班人，加快建设高质量教育体系，发展素质教育，促进教育公平。完善科技创新体系，坚持创新在我国现代化建设全局中的核心地位，健全新型举国体制，强化国家战略科技力量，提升国家创新体系整体效能，形成具有全球竞争力的开放创新生态。加快实施创新驱动发展战略，加快实现高水平科技自立自强，以国家战略需求为导向，集聚力量进行原创性引领性科技攻关，坚决打赢关键核心技术攻坚战，加快实施一批具有战略性全局性前瞻性的国家重大科技项目，增强自主创新能力。深入实施人才强国战略，坚持尊重劳动、尊重知识、尊重人才、尊重创造，完善人才战略布局，加快建设世界重要人才中心和创新高地，着力形成人才国际竞争的比较优势，把各方面优秀人才集聚到党和人民事业中来。</w:t>
      </w:r>
    </w:p>
    <w:p>
      <w:pPr>
        <w:numPr>
          <w:ilvl w:val="0"/>
          <w:numId w:val="2"/>
        </w:numPr>
        <w:tabs>
          <w:tab w:val="left" w:pos="665"/>
        </w:tabs>
        <w:bidi w:val="0"/>
        <w:ind w:left="0" w:leftChars="0" w:firstLine="640" w:firstLineChars="200"/>
        <w:jc w:val="left"/>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rPr>
        <w:t>发展全过程人民民主，保障人民当家作主</w:t>
      </w:r>
    </w:p>
    <w:p>
      <w:pPr>
        <w:numPr>
          <w:ilvl w:val="0"/>
          <w:numId w:val="0"/>
        </w:numPr>
        <w:tabs>
          <w:tab w:val="left" w:pos="665"/>
        </w:tabs>
        <w:bidi w:val="0"/>
        <w:ind w:firstLine="52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pPr>
        <w:numPr>
          <w:ilvl w:val="0"/>
          <w:numId w:val="0"/>
        </w:numPr>
        <w:tabs>
          <w:tab w:val="left" w:pos="665"/>
        </w:tabs>
        <w:bidi w:val="0"/>
        <w:ind w:firstLine="520"/>
        <w:jc w:val="left"/>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我们要健全人民当家作主制度体系，扩大人民有序政治参与，保证人民依法实行民主选举、民主协商、民主决策、民主管理、民主监督，发挥人民群众积极性、主动性、创造性，巩固和发展生动活泼、安定团结的政治局面。</w:t>
      </w:r>
    </w:p>
    <w:p>
      <w:pPr>
        <w:numPr>
          <w:ilvl w:val="0"/>
          <w:numId w:val="0"/>
        </w:numPr>
        <w:tabs>
          <w:tab w:val="left" w:pos="665"/>
        </w:tabs>
        <w:bidi w:val="0"/>
        <w:ind w:firstLine="520"/>
        <w:jc w:val="left"/>
        <w:rPr>
          <w:rFonts w:hint="default" w:ascii="仿宋_GB2312" w:eastAsia="仿宋_GB2312"/>
          <w:sz w:val="32"/>
          <w:szCs w:val="32"/>
          <w:shd w:val="clear" w:color="auto" w:fill="FFFFFF"/>
          <w:lang w:val="en-US" w:eastAsia="zh-CN"/>
        </w:rPr>
      </w:pPr>
      <w:r>
        <w:rPr>
          <w:rFonts w:hint="default" w:ascii="仿宋_GB2312" w:eastAsia="仿宋_GB2312"/>
          <w:sz w:val="32"/>
          <w:szCs w:val="32"/>
          <w:shd w:val="clear" w:color="auto" w:fill="FFFFFF"/>
          <w:lang w:val="en-US" w:eastAsia="zh-CN"/>
        </w:rPr>
        <w:t>我们要加强人民当家作主制度保障，坚持和完善我国根本政治制度、基本政治制度、重要政治制度，拓展民主渠道，丰富民主形式，支持和保证人民通过人民代表大会行使国家权力。深化工会、共青团、妇联等群团组织改革和建设，有效发挥桥梁纽带作用。坚持走中国人权发展道路，推动人权事业全面发展。全面发展协商民主，推进协商民主广泛多层制度化发展，坚持和完善中国共产党领导的多党合作和政治协商制度，完善人民政协民主监督和委员联系界别群众制度机制。积极发展基层民主，健全基层党组织领导的基层群众自治机制，完善基层直接民主制度体系和工作体系。全心全意依靠工人阶级，维护职工合法权益。巩固和发展最广泛的爱国统一战线，完善大统战工作格局，坚持大团结大联合，动员全体中华儿女围绕实现中华民族伟大复兴中国梦一起来想、一起来干。加强同民主党派和无党派人士的团结合作。以铸牢中华民族共同体意识为主线，加强和改进党的民族工作。坚持我国宗教中国化方向，积极引导宗教与社会主义社会相适应。加强和改进侨务工作，形成共同致力民族复兴的强大力量。</w:t>
      </w:r>
    </w:p>
    <w:p>
      <w:pPr>
        <w:numPr>
          <w:ilvl w:val="0"/>
          <w:numId w:val="0"/>
        </w:numPr>
        <w:tabs>
          <w:tab w:val="left" w:pos="665"/>
        </w:tabs>
        <w:bidi w:val="0"/>
        <w:ind w:firstLine="520"/>
        <w:jc w:val="left"/>
        <w:rPr>
          <w:rFonts w:hint="eastAsia" w:ascii="黑体" w:hAnsi="黑体" w:eastAsia="黑体" w:cs="黑体"/>
          <w:sz w:val="32"/>
          <w:szCs w:val="32"/>
          <w:shd w:val="clear" w:color="auto" w:fill="FFFFFF"/>
          <w:lang w:val="en-US" w:eastAsia="zh-CN"/>
        </w:rPr>
      </w:pPr>
      <w:r>
        <w:rPr>
          <w:rFonts w:hint="eastAsia" w:ascii="黑体" w:hAnsi="黑体" w:eastAsia="黑体" w:cs="黑体"/>
          <w:i w:val="0"/>
          <w:caps w:val="0"/>
          <w:color w:val="333333"/>
          <w:spacing w:val="0"/>
          <w:sz w:val="32"/>
          <w:szCs w:val="32"/>
        </w:rPr>
        <w:t>七、坚持全面依法治国，推进法治中国建设</w:t>
      </w:r>
    </w:p>
    <w:p>
      <w:pPr>
        <w:numPr>
          <w:ilvl w:val="0"/>
          <w:numId w:val="0"/>
        </w:numPr>
        <w:tabs>
          <w:tab w:val="left" w:pos="665"/>
        </w:tabs>
        <w:bidi w:val="0"/>
        <w:ind w:firstLine="52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全面依法治国是国家治理的一场深刻革命，关系党执政兴国，关系人民幸福安康，关系党和国家长治久安。必须更好发挥法治固根本、稳预期、利长远的保障作用，在法治轨道上全面建设社会主义现代化国家。</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我们要完善以宪法为核心的中国特色社会主义法律体系，加强宪法实施和监督，加强重点领域、新兴领域、涉外领域立法，推进科学立法、民主立法、依法立法。扎实推进依法行政，转变政府职能，优化政府职责体系和组织结构，提高行政效率和公信力，全面推进严格规范公正文明执法。严格公正司法，深化司法体制综合配套改革，全面准确落实司法责任制，加快建设公正高效权威的社会主义司法制度，努力让人民群众在每一个司法案件中感受到公平正义。加快建设法治社会，弘扬社会主义法治精神，传承中华优秀传统法律文化，引导全体人民做社会主义法治的忠实崇尚者、自觉遵守者、坚定捍卫者，努力使尊法学法守法用法在全社会蔚然成风。</w:t>
      </w:r>
    </w:p>
    <w:p>
      <w:pPr>
        <w:numPr>
          <w:ilvl w:val="0"/>
          <w:numId w:val="0"/>
        </w:numPr>
        <w:tabs>
          <w:tab w:val="left" w:pos="665"/>
        </w:tabs>
        <w:bidi w:val="0"/>
        <w:ind w:firstLine="640" w:firstLineChars="200"/>
        <w:jc w:val="left"/>
        <w:rPr>
          <w:rFonts w:hint="eastAsia" w:ascii="黑体" w:hAnsi="黑体" w:eastAsia="黑体" w:cs="黑体"/>
          <w:sz w:val="32"/>
          <w:szCs w:val="32"/>
          <w:shd w:val="clear" w:color="auto" w:fill="FFFFFF"/>
          <w:lang w:val="en-US" w:eastAsia="zh-CN"/>
        </w:rPr>
      </w:pPr>
      <w:r>
        <w:rPr>
          <w:rFonts w:hint="eastAsia" w:ascii="黑体" w:hAnsi="黑体" w:eastAsia="黑体" w:cs="黑体"/>
          <w:i w:val="0"/>
          <w:caps w:val="0"/>
          <w:color w:val="333333"/>
          <w:spacing w:val="0"/>
          <w:sz w:val="32"/>
          <w:szCs w:val="32"/>
        </w:rPr>
        <w:t>八、推进文化自信自强，铸就社会主义文化新辉煌</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我们要建设具有强大凝聚力和引领力的社会主义意识形态，牢牢掌握党对意识形态工作领导权，全面落实意识形态工作责任制，巩固壮大奋进新时代的主流思想舆论，加强全媒体传播体系建设，推动形成良好网络生态。广泛践行社会主义核心价值观，弘扬以伟大建党精神为源头的中国共产党人精神谱系，深入开展社会主义核心价值观宣传教育，深化爱国主义、集体主义、社会主义教育，着力培养担当民族复兴大任的时代新人。提高全社会文明程度，实施公民道德建设工程，弘扬中华传统美德，加强家庭家教家风建设，推动明大德、守公德、严私德，提高人民道德水准和文明素养，在全社会弘扬劳动精神、奋斗精神、奉献精神、创造精神、勤俭节约精神。繁荣发展文化事业和文化产业，坚持以人民为中心的创作导向，推出更多增强人民精神力量的优秀作品，健全现代公共文化服务体系，实施重大文化产业项目带动战略。促进群众体育和竞技体育全面发展，加快建设体育强国。增强中华文明传播力影响力，坚守中华文化立场，讲好中国故事、传播好中国声音，展现可信、可爱、可敬的中国形象，推动中华文化更好走向世界。</w:t>
      </w:r>
    </w:p>
    <w:p>
      <w:pPr>
        <w:numPr>
          <w:ilvl w:val="0"/>
          <w:numId w:val="0"/>
        </w:numPr>
        <w:tabs>
          <w:tab w:val="left" w:pos="665"/>
        </w:tabs>
        <w:bidi w:val="0"/>
        <w:ind w:firstLine="640" w:firstLineChars="200"/>
        <w:jc w:val="left"/>
        <w:rPr>
          <w:rFonts w:hint="eastAsia" w:asciiTheme="minorHAnsi" w:hAnsiTheme="minorHAnsi" w:eastAsiaTheme="minorEastAsia" w:cstheme="minorBidi"/>
          <w:kern w:val="2"/>
          <w:sz w:val="21"/>
          <w:szCs w:val="24"/>
          <w:lang w:val="en-US" w:eastAsia="zh-CN" w:bidi="ar-SA"/>
        </w:rPr>
      </w:pPr>
      <w:r>
        <w:rPr>
          <w:rFonts w:hint="eastAsia" w:ascii="黑体" w:hAnsi="黑体" w:eastAsia="黑体" w:cs="黑体"/>
          <w:i w:val="0"/>
          <w:caps w:val="0"/>
          <w:color w:val="333333"/>
          <w:spacing w:val="0"/>
          <w:sz w:val="32"/>
          <w:szCs w:val="32"/>
        </w:rPr>
        <w:t>九、增进民生福祉，提高人民生活品质</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ab/>
      </w:r>
      <w:r>
        <w:rPr>
          <w:rFonts w:hint="eastAsia" w:ascii="仿宋_GB2312" w:eastAsia="仿宋_GB2312"/>
          <w:sz w:val="32"/>
          <w:szCs w:val="32"/>
          <w:shd w:val="clear" w:color="auto" w:fill="FFFFFF"/>
          <w:lang w:val="en-US" w:eastAsia="zh-CN"/>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我们要完善分配制度，坚持按劳分配为主体、多种分配方式并存，坚持多劳多得，鼓励勤劳致富，促进机会公平，增加低收入者收入，扩大中等收入群体，规范收入分配秩序，规范财富积累机制。实施就业优先战略，强化就业优先政策，健全就业公共服务体系，加强困难群体就业兜底帮扶，消除影响平等就业的不合理限制和就业歧视，使人人都有通过勤奋劳动实现自身发展的机会。健全社会保障体系，健全覆盖全民、统筹城乡、公平统一、安全规范、可持续的多层次社会保障体系，扩大社会保险覆盖面。坚持男女平等基本国策，保障妇女儿童合法权益。促进残疾人事业全面发展。加快建立多主体供给、多渠道保障、租购并举的住房制度。推进健康中国建设，把保障人民健康放在优先发展的战略位置，建立生育支持政策体系，实施积极应对人口老龄化国家战略，促进中医药传承创新发展，健全公共卫生体系，加强重大疫情防控救治体系和应急能力建设，有效遏制重大传染性疾病传播。</w:t>
      </w:r>
    </w:p>
    <w:p>
      <w:pPr>
        <w:numPr>
          <w:ilvl w:val="0"/>
          <w:numId w:val="0"/>
        </w:numPr>
        <w:tabs>
          <w:tab w:val="left" w:pos="665"/>
        </w:tabs>
        <w:bidi w:val="0"/>
        <w:ind w:firstLine="640" w:firstLineChars="200"/>
        <w:jc w:val="left"/>
        <w:rPr>
          <w:rFonts w:hint="eastAsia" w:ascii="黑体" w:hAnsi="黑体" w:eastAsia="黑体" w:cs="黑体"/>
          <w:sz w:val="32"/>
          <w:szCs w:val="32"/>
          <w:shd w:val="clear" w:color="auto" w:fill="FFFFFF"/>
          <w:lang w:val="en-US" w:eastAsia="zh-CN"/>
        </w:rPr>
      </w:pPr>
      <w:r>
        <w:rPr>
          <w:rFonts w:hint="eastAsia" w:ascii="黑体" w:hAnsi="黑体" w:eastAsia="黑体" w:cs="黑体"/>
          <w:i w:val="0"/>
          <w:caps w:val="0"/>
          <w:color w:val="333333"/>
          <w:spacing w:val="0"/>
          <w:sz w:val="32"/>
          <w:szCs w:val="32"/>
        </w:rPr>
        <w:t>十、推动绿色发展，促进人与自然和谐共生</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我们要推进美丽中国建设，坚持山水林田湖草沙一体化保护和系统治理，统筹产业结构调整、污染治理、生态保护、应对气候变化，协同推进降碳、减污、扩绿、增长，推进生态优先、节约集约、绿色低碳发展。</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我们要加快发展方式绿色转型，实施全面节约战略，发展绿色低碳产业，倡导绿色消费，推动形成绿色低碳的生产方式和生活方式。深入推进环境污染防治，持续深入打好蓝天、碧水、净土保卫战，基本消除重污染天气，基本消除城市黑臭水体，加强土壤污染源头防控，提升环境基础设施建设水平，推进城乡人居环境整治。提升生态系统多样性、稳定性、持续性，加快实施重要生态系统保护和修复重大工程，实施生物多样性保护重大工程，推行草原森林河流湖泊湿地休养生息，实施好长江十年禁渔，健全耕地休耕轮作制度，防治外来物种侵害。积极稳妥推进碳达峰碳中和，立足我国能源资源禀赋，坚持先立后破，有计划分步骤实施碳达峰行动，深入推进能源革命，加强煤炭清洁高效利用，加快规划建设新型能源体系，积极参与应对气候变化全球治理。</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黑体" w:hAnsi="黑体" w:eastAsia="黑体" w:cs="黑体"/>
          <w:i w:val="0"/>
          <w:caps w:val="0"/>
          <w:color w:val="333333"/>
          <w:spacing w:val="0"/>
          <w:sz w:val="32"/>
          <w:szCs w:val="32"/>
        </w:rPr>
        <w:t>十一、推进国家安全体系和能力现代化，坚决维护国家安全和社会稳定</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国家安全是民族复兴的根基，社会稳定是国家强盛的前提。必须坚定不移贯彻总体国家安全观，把维护国家安全贯穿党和国家工作各方面全过程，确保国家安全和社会稳定。</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我们要健全国家安全体系，完善高效权威的国家安全领导体制，完善国家安全法治体系、战略体系、政策体系、风险监测预警体系、国家应急管理体系，构建全域联动、立体高效的国家安全防护体系。增强维护国家安全能力，坚定维护国家政权安全、制度安全、意识形态安全，确保粮食、能源资源、重要产业链供应链安全，维护我国公民、法人在海外合法权益，筑牢国家安全人民防线。提高公共安全治理水平，坚持安全第一、预防为主，完善公共安全体系，提高防灾减灾救灾和急难险重突发公共事件处置保障能力，加强个人信息保护。完善社会治理体系，健全共建共治共享的社会治理制度，提升社会治理效能，畅通和规范群众诉求表达、利益协调、权益保障通道，建设人人有责、人人尽责、人人享有的社会治理共同体。</w:t>
      </w:r>
    </w:p>
    <w:p>
      <w:pPr>
        <w:numPr>
          <w:ilvl w:val="0"/>
          <w:numId w:val="0"/>
        </w:numPr>
        <w:tabs>
          <w:tab w:val="left" w:pos="665"/>
        </w:tabs>
        <w:bidi w:val="0"/>
        <w:ind w:firstLine="640" w:firstLineChars="200"/>
        <w:jc w:val="left"/>
        <w:rPr>
          <w:rFonts w:hint="eastAsia" w:ascii="黑体" w:hAnsi="黑体" w:eastAsia="黑体" w:cs="黑体"/>
          <w:sz w:val="32"/>
          <w:szCs w:val="32"/>
          <w:shd w:val="clear" w:color="auto" w:fill="FFFFFF"/>
          <w:lang w:val="en-US" w:eastAsia="zh-CN"/>
        </w:rPr>
      </w:pPr>
      <w:r>
        <w:rPr>
          <w:rFonts w:hint="eastAsia" w:ascii="黑体" w:hAnsi="黑体" w:eastAsia="黑体" w:cs="黑体"/>
          <w:i w:val="0"/>
          <w:caps w:val="0"/>
          <w:color w:val="333333"/>
          <w:spacing w:val="0"/>
          <w:sz w:val="32"/>
          <w:szCs w:val="32"/>
        </w:rPr>
        <w:t>十二、实现建军一百年奋斗目标，开创国防和军队现代化新局面</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加快军事理论现代化、军队组织形态现代化、军事人员现代化、武器装备现代化，提高捍卫国家主权、安全、发展利益战略能力，有效履行新时代人民军队使命任务。</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全面加强人民军队党的建设，确保枪杆子永远听党指挥。健全贯彻军委主席负责制体制机制。建强人民军队党的组织体系，推进政治整训常态化制度化，持之以恒正风肃纪反腐。</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我们要全面加强练兵备战，提高人民军队打赢能力，创新军事战略指导，发展人民战争战略战术，打造强大战略威慑力量体系，增加新域新质作战力量比重，深入推进实战化军事训练。全面加强军事治理，巩固拓展国防和军队改革成果，完善军事力量结构编成，体系优化军事政策制度，实施国防科技和武器装备重大工程，建强新型军事人才培养体系，加强依法治军机制建设和战略规划。巩固提高一体化国家战略体系和能力，加强国防科技工业能力建设，加强国防动员和后备力量建设，做好退役军人服务保障工作，巩固发展军政军民团结。</w:t>
      </w:r>
    </w:p>
    <w:p>
      <w:pPr>
        <w:numPr>
          <w:ilvl w:val="0"/>
          <w:numId w:val="0"/>
        </w:numPr>
        <w:tabs>
          <w:tab w:val="left" w:pos="665"/>
        </w:tabs>
        <w:bidi w:val="0"/>
        <w:ind w:firstLine="640" w:firstLineChars="200"/>
        <w:jc w:val="left"/>
        <w:rPr>
          <w:rFonts w:hint="eastAsia" w:ascii="黑体" w:hAnsi="黑体" w:eastAsia="黑体" w:cs="黑体"/>
          <w:sz w:val="32"/>
          <w:szCs w:val="32"/>
          <w:shd w:val="clear" w:color="auto" w:fill="FFFFFF"/>
          <w:lang w:val="en-US" w:eastAsia="zh-CN"/>
        </w:rPr>
      </w:pPr>
      <w:r>
        <w:rPr>
          <w:rFonts w:hint="eastAsia" w:ascii="黑体" w:hAnsi="黑体" w:eastAsia="黑体" w:cs="黑体"/>
          <w:i w:val="0"/>
          <w:caps w:val="0"/>
          <w:color w:val="333333"/>
          <w:spacing w:val="0"/>
          <w:sz w:val="32"/>
          <w:szCs w:val="32"/>
        </w:rPr>
        <w:t>十三、坚持和完善“一国两制”，推进祖国统一</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“一国两制”是中国特色社会主义的伟大创举，是香港、澳门回归后保持长期繁荣稳定的最佳制度安排，必须长期坚持。</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全面准确、坚定不移贯彻“一国两制”、“港人治港”、“澳人治澳”、高度自治的方针，坚持依法治港治澳，落实中央全面管治权，落实“爱国者治港”、“爱国者治澳”原则，支持香港、澳门发展经济、改善民生、破解经济社会发展中的深层次矛盾和问题，促进香港、澳门长期繁荣稳定，支持香港、澳门更好融入国家发展大局，为实现中华民族伟大复兴更好发挥作用。</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坚持贯彻新时代党解决台湾问题的总体方略，坚定不移推进祖国统一大业。我们始终尊重、关爱、造福台湾同胞，继续致力于促进两岸经济文化交流合作，推动两岸共同弘扬中华文化，促进两岸同胞心灵契合。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numPr>
          <w:ilvl w:val="0"/>
          <w:numId w:val="0"/>
        </w:numPr>
        <w:tabs>
          <w:tab w:val="left" w:pos="665"/>
        </w:tabs>
        <w:bidi w:val="0"/>
        <w:ind w:firstLine="640" w:firstLineChars="200"/>
        <w:jc w:val="left"/>
        <w:rPr>
          <w:rFonts w:hint="eastAsia" w:ascii="黑体" w:hAnsi="黑体" w:eastAsia="黑体" w:cs="黑体"/>
          <w:sz w:val="32"/>
          <w:szCs w:val="32"/>
          <w:shd w:val="clear" w:color="auto" w:fill="FFFFFF"/>
          <w:lang w:val="en-US" w:eastAsia="zh-CN"/>
        </w:rPr>
      </w:pPr>
      <w:r>
        <w:rPr>
          <w:rFonts w:hint="eastAsia" w:ascii="黑体" w:hAnsi="黑体" w:eastAsia="黑体" w:cs="黑体"/>
          <w:i w:val="0"/>
          <w:caps w:val="0"/>
          <w:color w:val="333333"/>
          <w:spacing w:val="0"/>
          <w:sz w:val="32"/>
          <w:szCs w:val="32"/>
        </w:rPr>
        <w:t>十四、促进世界和平与发展，推动构建人类命运共同体</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当前，世界之变、时代之变、历史之变正以前所未有的方式展开，人类社会面临前所未有的挑战。世界又一次站在历史的十字路口，何去何从取决于各国人民的抉择。</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中国始终坚持维护世界和平、促进共同发展的外交政策宗旨，致力于推动构建人类命运共同体。</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中国坚定奉行独立自主的和平外交政策，始终根据事情本身的是非曲直决定自己的立场和政策，维护国际关系基本准则，维护国际公平正义，坚决反对一切形式的霸权主义和强权政治，反对冷战思维，反对干涉别国内政，反对搞双重标准。中国永远不称霸、永远不搞扩张。</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中国坚持在和平共处五项原则基础上同各国发展友好合作，推动构建新型国际关系，深化拓展平等、开放、合作的全球伙伴关系，致力于扩大同各国利益的汇合点。秉持真实亲诚理念和正确义利观加强同发展中国家团结合作，维护发展中国家共同利益。</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中国坚持对外开放的基本国策，坚定奉行互利共赢的开放战略，不断以中国新发展为世界提供新机遇，推动建设开放型世界经济，更好惠及各国人民。中国坚持经济全球化正确方向，共同营造有利于发展的国际环境，共同培育全球发展新动能。中国积极参与全球治理体系改革和建设，坚持真正的多边主义，推进国际关系民主化，推动全球治理朝着更加公正合理的方向发展。</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中国提出了全球发展倡议、全球安全倡议，愿同国际社会一道努力落实。我们真诚呼吁，世界各国弘扬和平、发展、公平、正义、民主、自由的全人类共同价值，促进各国人民相知相亲，共同应对各种全球性挑战。中国人民愿同世界人民携手开创人类更加美好的未来！</w:t>
      </w:r>
    </w:p>
    <w:p>
      <w:pPr>
        <w:numPr>
          <w:ilvl w:val="0"/>
          <w:numId w:val="0"/>
        </w:numPr>
        <w:tabs>
          <w:tab w:val="left" w:pos="665"/>
        </w:tabs>
        <w:bidi w:val="0"/>
        <w:ind w:firstLine="640" w:firstLineChars="200"/>
        <w:jc w:val="left"/>
        <w:rPr>
          <w:rFonts w:hint="eastAsia" w:ascii="黑体" w:hAnsi="黑体" w:eastAsia="黑体" w:cs="黑体"/>
          <w:sz w:val="32"/>
          <w:szCs w:val="32"/>
          <w:shd w:val="clear" w:color="auto" w:fill="FFFFFF"/>
          <w:lang w:val="en-US" w:eastAsia="zh-CN"/>
        </w:rPr>
      </w:pPr>
      <w:r>
        <w:rPr>
          <w:rFonts w:hint="eastAsia" w:ascii="黑体" w:hAnsi="黑体" w:eastAsia="黑体" w:cs="黑体"/>
          <w:i w:val="0"/>
          <w:caps w:val="0"/>
          <w:color w:val="333333"/>
          <w:spacing w:val="0"/>
          <w:sz w:val="32"/>
          <w:szCs w:val="32"/>
        </w:rPr>
        <w:t>十五、坚定不移全面从严治党，深入推进新时代党的建设新的伟大工程</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全面建设社会主义现代化国家、全面推进中华民族伟大复兴，关键在党。我们党作为世界上最大的马克思主义执政党，要始终赢得人民拥护、巩固长期执政地位，必须时刻保持解决大党独有难题的清醒和坚定。全党必须牢记，全面从严治党永远在路上，党的自我革命永远在路上，决不能有松劲歇脚、疲劳厌战的情绪，必须持之以恒推进全面从严治党，深入推进新时代党的建设新的伟大工程，以党的自我革命引领社会革命。</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我们要落实新时代党的建设总要求，健全全面从严治党体系，全面推进党的自我净化、自我完善、自我革新、自我提高，使我们党坚守初心使命，始终成为中国特色社会主义事业的坚强领导核心。</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我们要坚持和加强党中央集中统一领导，健全总揽全局、协调各方的党的领导制度体系，完善党中央重大决策部署落实机制，确保全党在政治立场、政治方向、政治原则、政治道路上同党中央保持高度一致，确保党的团结统一。坚持不懈用新时代中国特色社会主义思想凝心铸魂，全面加强党的思想建设，加强理想信念教育，引导全党牢记党的宗旨，自觉做共产主义远大理想和中国特色社会主义共同理想的坚定信仰者和忠实实践者。完善党的自我革命制度规范体系，坚持制度治党、依规治党，健全党统一领导、全面覆盖、权威高效的监督体系，发挥政治巡视利剑作用，落实全面从严治党政治责任，用好问责利器。建设堪当民族复兴重任的高素质干部队伍，坚持德才兼备、以德为先、五湖四海、任人唯贤，树立选人用人正确导向，选拔忠诚干净担当的高素质专业化干部，选优配强各级领导班子，加强干部斗争精神和斗争本领养成，激励干部敢于担当、积极作为。增强党组织政治功能和组织功能，坚持大抓基层的鲜明导向，把基层党组织建设成为有效实现党的领导的坚强战斗堡垒，激励党员发挥先锋模范作用，保持党员队伍先进性和纯洁性。坚持以严的基调强化正风肃纪，锲而不舍落实中央八项规定精神，持续深化纠治“四风”，重点纠治形式主义、官僚主义，坚决破除特权思想和特权行为。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以零容忍态度反腐惩恶，决不姑息。</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pPr>
        <w:numPr>
          <w:ilvl w:val="0"/>
          <w:numId w:val="0"/>
        </w:numPr>
        <w:tabs>
          <w:tab w:val="left" w:pos="665"/>
        </w:tabs>
        <w:bidi w:val="0"/>
        <w:ind w:firstLine="640" w:firstLineChars="200"/>
        <w:jc w:val="left"/>
        <w:rPr>
          <w:rFonts w:hint="eastAsia"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pPr>
        <w:bidi w:val="0"/>
        <w:ind w:firstLine="419" w:firstLineChars="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ind w:firstLine="419" w:firstLineChars="0"/>
        <w:jc w:val="left"/>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EFF35"/>
    <w:multiLevelType w:val="singleLevel"/>
    <w:tmpl w:val="8C5EFF35"/>
    <w:lvl w:ilvl="0" w:tentative="0">
      <w:start w:val="5"/>
      <w:numFmt w:val="chineseCounting"/>
      <w:suff w:val="nothing"/>
      <w:lvlText w:val="%1、"/>
      <w:lvlJc w:val="left"/>
      <w:rPr>
        <w:rFonts w:hint="eastAsia"/>
      </w:rPr>
    </w:lvl>
  </w:abstractNum>
  <w:abstractNum w:abstractNumId="1">
    <w:nsid w:val="4196AB56"/>
    <w:multiLevelType w:val="singleLevel"/>
    <w:tmpl w:val="4196AB5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MDRkNGYyM2U3OWI4ZjQ4NjI2NmYxYzI5NjRjMGIifQ=="/>
  </w:docVars>
  <w:rsids>
    <w:rsidRoot w:val="00000000"/>
    <w:rsid w:val="0262268F"/>
    <w:rsid w:val="05044781"/>
    <w:rsid w:val="0C556E28"/>
    <w:rsid w:val="175B7D59"/>
    <w:rsid w:val="33440D8A"/>
    <w:rsid w:val="38FE12F0"/>
    <w:rsid w:val="3F681676"/>
    <w:rsid w:val="40E45BD5"/>
    <w:rsid w:val="52D46525"/>
    <w:rsid w:val="53B4601D"/>
    <w:rsid w:val="5DE7763B"/>
    <w:rsid w:val="65731D54"/>
    <w:rsid w:val="67807A9E"/>
    <w:rsid w:val="749A48FB"/>
    <w:rsid w:val="7D3E6C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公文库网址： www.cailiaojun123.com</dc:creator>
  <cp:lastModifiedBy>七言</cp:lastModifiedBy>
  <dcterms:modified xsi:type="dcterms:W3CDTF">2022-10-16T04:02:22Z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BF13C2829227404CBFB567FD0A5F3790</vt:lpwstr>
  </property>
</Properties>
</file>